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6C14" w14:textId="77777777" w:rsidR="007A4FE4" w:rsidRPr="002A1F93" w:rsidRDefault="00C866C8" w:rsidP="00C866C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32"/>
          <w:szCs w:val="32"/>
          <w:lang w:val="hr-HR"/>
        </w:rPr>
      </w:pP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O</w:t>
      </w: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  <w:lang w:val="hr-HR"/>
        </w:rPr>
        <w:t>PŠTI USLOVI POSLOVANJA AGENCIJE ZA NEKRETNINE KVART NEKRETNINE NIŠ</w:t>
      </w:r>
    </w:p>
    <w:p w14:paraId="73CB1E05" w14:textId="77777777" w:rsidR="00D84D69" w:rsidRPr="002A1F93" w:rsidRDefault="00D84D69" w:rsidP="00C866C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32"/>
          <w:szCs w:val="32"/>
          <w:lang w:val="hr-HR"/>
        </w:rPr>
      </w:pPr>
    </w:p>
    <w:p w14:paraId="524B8F17" w14:textId="32087310" w:rsidR="00C866C8" w:rsidRPr="002A1F93" w:rsidRDefault="00D84D69" w:rsidP="00D84D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1F93">
        <w:rPr>
          <w:rStyle w:val="fontstyle01"/>
          <w:rFonts w:ascii="Times New Roman" w:hAnsi="Times New Roman" w:cs="Times New Roman"/>
          <w:color w:val="auto"/>
          <w:lang w:val="hr-HR"/>
        </w:rPr>
        <w:t xml:space="preserve">Na osnovu člana 28. </w:t>
      </w:r>
      <w:r w:rsidRPr="002A1F93">
        <w:rPr>
          <w:rFonts w:ascii="Times New Roman" w:hAnsi="Times New Roman" w:cs="Times New Roman"/>
          <w:sz w:val="24"/>
        </w:rPr>
        <w:t>Zakona o posredovanju u prometu i zakupu nepokretnosti, Agencija za nekretnine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Fonts w:ascii="Times New Roman" w:hAnsi="Times New Roman" w:cs="Times New Roman"/>
          <w:sz w:val="24"/>
        </w:rPr>
        <w:t xml:space="preserve">Kvart nekretnine, PR sa sedištem u Nišu, ulica Strahinjića Bana broj </w:t>
      </w:r>
      <w:r w:rsidR="009F793C">
        <w:rPr>
          <w:rFonts w:ascii="Times New Roman" w:hAnsi="Times New Roman" w:cs="Times New Roman"/>
          <w:sz w:val="24"/>
        </w:rPr>
        <w:t>1B</w:t>
      </w:r>
      <w:r w:rsidRPr="002A1F93">
        <w:rPr>
          <w:rFonts w:ascii="Times New Roman" w:hAnsi="Times New Roman" w:cs="Times New Roman"/>
          <w:sz w:val="24"/>
        </w:rPr>
        <w:t xml:space="preserve">, lokal </w:t>
      </w:r>
      <w:r w:rsidR="009F793C">
        <w:rPr>
          <w:rFonts w:ascii="Times New Roman" w:hAnsi="Times New Roman" w:cs="Times New Roman"/>
          <w:sz w:val="24"/>
        </w:rPr>
        <w:t>7/1</w:t>
      </w:r>
      <w:r w:rsidRPr="002A1F93">
        <w:rPr>
          <w:rFonts w:ascii="Times New Roman" w:hAnsi="Times New Roman" w:cs="Times New Roman"/>
          <w:sz w:val="24"/>
        </w:rPr>
        <w:t xml:space="preserve">, 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Fonts w:ascii="Times New Roman" w:hAnsi="Times New Roman" w:cs="Times New Roman"/>
          <w:sz w:val="24"/>
        </w:rPr>
        <w:t>matični broj: 64772287, PIB: 110268127. čiji je zakonski zastupnik, vlasnik, Ivan Cvetković, kao preduzeće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Fonts w:ascii="Times New Roman" w:hAnsi="Times New Roman" w:cs="Times New Roman"/>
          <w:sz w:val="24"/>
        </w:rPr>
        <w:t>koje obavlja delatnost posredovanja u prometu i zakupu nepokretnosti (u daljem tekstu: posrednik), ove Opšte uslove poslovanja sa sledećom sadržinom:</w:t>
      </w:r>
      <w:r w:rsidRPr="002A1F93">
        <w:rPr>
          <w:rFonts w:ascii="Times New Roman" w:hAnsi="Times New Roman" w:cs="Times New Roman"/>
        </w:rPr>
        <w:t xml:space="preserve"> </w:t>
      </w:r>
    </w:p>
    <w:p w14:paraId="37BD4723" w14:textId="77777777" w:rsidR="00D84D69" w:rsidRPr="002A1F93" w:rsidRDefault="00D84D69" w:rsidP="00D84D6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Cs w:val="22"/>
        </w:rPr>
      </w:pPr>
    </w:p>
    <w:p w14:paraId="735EE520" w14:textId="77777777" w:rsidR="007A4FE4" w:rsidRPr="002A1F93" w:rsidRDefault="007A4FE4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Opšte odredbe</w:t>
      </w:r>
    </w:p>
    <w:p w14:paraId="1A88ED8B" w14:textId="77777777" w:rsidR="00330940" w:rsidRPr="002A1F93" w:rsidRDefault="00330940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</w:p>
    <w:p w14:paraId="120DBD26" w14:textId="77777777" w:rsidR="00C866C8" w:rsidRPr="002A1F93" w:rsidRDefault="007A4FE4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Posredovanje u prometu i zakupu nepokretnosti posrednik obavlja u skladu sa odredbama člana 2. i 15-29. Zakona o posredovanju u prometu i zakupu nepokretnosti te u skladu sa odredbama člana 813., 814., 816-820. i822-826, Zakona o obligacionim odnosima i drugim odredbama ovog Zakona koje se shodno primenjuju. Ovim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Opštim uslovima poslovanja utvrđuju se osnovni uslovi i način obavljanja posredovanja u prometu i zakupu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nepokretnosti, kao i međusobna prava i obaveze posrednika i nalogodavaca, fizickih i pravnih lica i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preduzetnika. Posredovanje u prometu i zakupu nepokretnosti je delatnost koja obuhvata poslove pronalaženja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radi dovođenja u vezu sa nalogodavcem druge ugovorne strane, koja bi sa njim pregovarala o zaključenju,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odnosno, zaključila ugovor o prometu ili zakupu nepokretnosti, a koji poslove posrednik obavlja uz novčanu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naknadu. Posredovanje se obavlja na osnovu ugovora o posredovanju, a ovi Opšti uslovi poslovanja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predstavljaju sastavni deo ugovora o posredovanju. Nalogodavac svojim potpisom na ugovoru o posredovanju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potvrđuje da je upoznat sa Opštim uslovima poslovanja i da iste prihvata. Ovi Opšti uslovi poslovanja su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istaknuti na vidnom mestu u poslovnom prostoru posrednika, čime je posrednik omogućio nalogodavcu da se sa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istima upozna. Posrednik ne može obavljati posredovanje ukoliko nije zaključio ugovor o posredovanju sa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nalogodavcem. Posrednik vodi evidenciju o posredovanju, koja sadrži podatke o ugovorima o posredovanju, a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naročito podatke o nalogodavcu, nepokretnosti čiji promet, odnosno, zakup je predmet posredovanja, uslovima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posredovanja i posredničkoj naknadi. Posrednik u obavljanju poslova posredovanja ima pravo da nepokretnost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 čiji promet ili zakup posreduje oglašava u sredstvima javnog informisanja (štampani mediji, televizija, radio,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elektronski mediji i slično), u svom poslovnom prostoru, na svom veb-sajtu i na drugim mestima gde je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dozvoljeno oglašavanje u vezi sa prometom ili zakupom nepokretnosti. Prilikom oglašavanja, pored svojih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poslovnih podataka, posrednik je dužan da oglasi i podatke o ceni, lokaciji, površini i strukturi nepokretnosti.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 može, kada je za to posebno ovlašćen od strane nalogodavca, da u ime i za račun nalogodavca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zaključi predugovor ili ugovor o prometu ili zakupu nepokretnosti, a ovlašćenje izdato od strane nalogodavca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mora biti u zakonoj propisanoj formi. Nalogodavac nije dužan da pristupi pregovorima za zaključenje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posredovanog posla sa licem koje je posrednik pronašao, niti da zaključi posredovani pravni posao, a odredbe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ugovora o posredovanju kojom je drukčije ugovoreno, ništave su. U navedenim slučajevima, nalogodavac će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biti u obavezi da posredniku naknadi štetu, ukoliko je postupao protivno savesnosti. Posrednik ima pravo na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posredničku naknadu koju mu isplaćuje nalogodavac, u svim slučajevima predviđenim Zakonom 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posredovanju u prometu i zakupu nepokretnosti i ugovorom o posredovanju, a čija visina, rok i način isplate su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ugovoreni ugovorom o posredovanju. Posrednik ima pravo na naknadu troškova, u slučajevima predviđenim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Zakonom o posredovanju u prometu i zakupu neporketnosti, kao i pravo na troškove dodatnih usluga u vezi sa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poslom koji je predmet posredovanja, ukoliko je to izričito navedeno u ugovoru o posredovanju, a sve bez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obzira na uspeh posredovanja. Račun za izvršene usluge, posrednik može ispostaviti u skladu sa ugovorom 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posredovanju.</w:t>
      </w:r>
    </w:p>
    <w:p w14:paraId="341E1181" w14:textId="77777777" w:rsidR="00330940" w:rsidRPr="002A1F93" w:rsidRDefault="00330940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lastRenderedPageBreak/>
        <w:t>Vrste posredovanja</w:t>
      </w:r>
    </w:p>
    <w:p w14:paraId="00924C45" w14:textId="77777777" w:rsidR="00330940" w:rsidRPr="002A1F93" w:rsidRDefault="00330940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</w:p>
    <w:p w14:paraId="0784B4B5" w14:textId="77777777" w:rsidR="007A4FE4" w:rsidRPr="002A1F93" w:rsidRDefault="00330940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Posrednik može biti angažovan za posredovanje u prometu i zakupu nepokretnosti od strane nalogodavca koji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može biti prodavac, kupac, zakupodavac ili zakupac nepokretnosti, kao i punomoćnici ovih lica. Posrednik,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kako u posredovanju u prometu, tako i u posedovanju u zakupu nepokretnosti, može posredovati za obe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ugovorne strane. Posrednik i nalogodavac mogu ugovorom o posredovanju ugovoriti ekskluzivno posredovanje,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kojim ugovorom će se nalogodavac obavezati izričitim ugovaranjem klauzule o ekskluzivnom posredovanju, da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u ugovorenom roku neće angažovati drugog posrednika za posredovanje u vezi sa određenom nepokretnošću.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Ako za vreme važenja navedene klauzule, nalogodavac zaključi pravni posao u vezi sa konkretnom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nepokretnošću, za koji je posredovao drugi posrednik, biće dužan da posredniku sa kojim je ugovorio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ekskluzivno posredovanje, na ime naknade štete isplati iznos ugovorene posredničke naknade u celini.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 je dužan da posebno, u ugovoru o posredovanju, upozori nalogodavca na značenje i pravne posledice</w:t>
      </w:r>
      <w:r w:rsidR="00941564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klauzule o ekskluzivnom posredovanju. Posrednik može obavljati poslove posredovanja za nalogodavca koji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želi da ostane anoniman, u kom slučaju je posrednik dužan da ne otkriva identitet nalogodavca, u skladu sa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uslovima iz ugovora o posredovanju, a najkasnije do zaključenja predugovora o posredovanom pravnom poslu.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Klauzula o anonimnom nalogodavcu</w:t>
      </w:r>
      <w:r w:rsidR="00941564" w:rsidRPr="002A1F93">
        <w:rPr>
          <w:rStyle w:val="fontstyle01"/>
          <w:rFonts w:ascii="Times New Roman" w:hAnsi="Times New Roman" w:cs="Times New Roman"/>
          <w:color w:val="auto"/>
        </w:rPr>
        <w:t xml:space="preserve"> se izričito ugovora ugovorom o </w:t>
      </w:r>
      <w:r w:rsidRPr="002A1F93">
        <w:rPr>
          <w:rStyle w:val="fontstyle01"/>
          <w:rFonts w:ascii="Times New Roman" w:hAnsi="Times New Roman" w:cs="Times New Roman"/>
          <w:color w:val="auto"/>
        </w:rPr>
        <w:t>posredovanju. Posrednik može ugovorom</w:t>
      </w:r>
      <w:r w:rsidR="00941564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 potposredovanju preneti svoja prava i obaveze iz ugovora o posredovanju, u celini ili delimično, na drugog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posrednika, ukoliko se nalogodavac sa ovim izričito saglasio u ugovoru o posredovanju. Ugovor 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potposredovanju se zaključuje sa drugim posrednikom u pisanoj ili elektronskoj (u skladu sa zakonom kojim se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uređuje elektronska trgovina) formi, sadrži način i uslove prenosa prava i obaveza iz ugovora o posredovanju,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isplate posredničke naknade i otkaza ugovora. Posrednik je dužan da kopiju ugovora o potposredovanju preda</w:t>
      </w:r>
      <w:r w:rsidR="00941564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nalogodavcu u roku od tri dana od dana zaključenja istog, na ruke nalogodavcu ili preporučenom pošiljkom na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 xml:space="preserve">adresu nalogodavca iz ugovora o posredovanju. Posrednik ugovorom o potposredovanju može preuzeti prava </w:t>
      </w:r>
      <w:r w:rsidR="00941564" w:rsidRPr="002A1F93">
        <w:rPr>
          <w:rStyle w:val="fontstyle01"/>
          <w:rFonts w:ascii="Times New Roman" w:hAnsi="Times New Roman" w:cs="Times New Roman"/>
          <w:color w:val="auto"/>
        </w:rPr>
        <w:t>i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obaveze iz ugovora o posredovanju, u celini ili delimično, od drugog posrednika, ukoliko se nalogodavac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drugog posrednika sa ovim izričito saglasio u ugovoru o posredovanju.</w:t>
      </w:r>
    </w:p>
    <w:p w14:paraId="09153BBB" w14:textId="77777777" w:rsidR="002A1F93" w:rsidRPr="002A1F93" w:rsidRDefault="002A1F93" w:rsidP="002A1F93">
      <w:pPr>
        <w:spacing w:after="0" w:line="240" w:lineRule="auto"/>
        <w:rPr>
          <w:rFonts w:ascii="Times New Roman" w:hAnsi="Times New Roman" w:cs="Times New Roman"/>
        </w:rPr>
      </w:pPr>
    </w:p>
    <w:p w14:paraId="0EA127DA" w14:textId="77777777" w:rsidR="002A1F93" w:rsidRPr="002A1F93" w:rsidRDefault="002A1F93" w:rsidP="002A1F93">
      <w:pPr>
        <w:spacing w:after="0" w:line="240" w:lineRule="auto"/>
        <w:rPr>
          <w:rFonts w:ascii="Times New Roman" w:hAnsi="Times New Roman" w:cs="Times New Roman"/>
        </w:rPr>
      </w:pPr>
    </w:p>
    <w:p w14:paraId="578286C9" w14:textId="77777777" w:rsidR="00330940" w:rsidRPr="002A1F93" w:rsidRDefault="00330940" w:rsidP="002A1F93">
      <w:p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Ugovor o posredovanju</w:t>
      </w:r>
    </w:p>
    <w:p w14:paraId="4579B223" w14:textId="77777777" w:rsidR="00330940" w:rsidRPr="002A1F93" w:rsidRDefault="00330940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</w:p>
    <w:p w14:paraId="68B3B417" w14:textId="77777777" w:rsidR="007A4FE4" w:rsidRPr="002A1F93" w:rsidRDefault="00330940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Ugovor o posredovanju se zaključuje u pisanoj ili elektronskoj formi, između posrednika i nalogodavca. Ugovor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 posredovanju naročito sadrži prava i obaveze posrednika i nalogodavca, podatke o posredniku i nalogodavcu,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vrstu i bitne elemente pravnog posla u cilju čijeg zaključenja posrednik posreduje, o visini načinu i roku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plaćanja posredničke naknade, roku važenja ugovora i vrsti i visini troškova i troškova dodatnih usluga, ukoliko</w:t>
      </w:r>
      <w:r w:rsidR="002A1F93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su ugovorene. Ako nije drukčije ugovoreno, ugovor o posredovanju se zaključuje sa rokom trajanja od godinu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 xml:space="preserve">dana, a po isteku ugovorenog roka, posrednik i nalogodavac </w:t>
      </w:r>
      <w:r w:rsidR="002A1F93" w:rsidRPr="002A1F93">
        <w:rPr>
          <w:rStyle w:val="fontstyle01"/>
          <w:rFonts w:ascii="Times New Roman" w:hAnsi="Times New Roman" w:cs="Times New Roman"/>
          <w:color w:val="auto"/>
        </w:rPr>
        <w:t xml:space="preserve">mogu zaključiti aneks ugovora o </w:t>
      </w:r>
      <w:r w:rsidRPr="002A1F93">
        <w:rPr>
          <w:rStyle w:val="fontstyle01"/>
          <w:rFonts w:ascii="Times New Roman" w:hAnsi="Times New Roman" w:cs="Times New Roman"/>
          <w:color w:val="auto"/>
        </w:rPr>
        <w:t>posredovanju,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kojim će ugovoriti novi rok važenja ugovora o posredovanju, aneks će biti zaključen u istoj formi kao i ugovor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 posredovanju. Ugovor o posredovanju prestaje da proizvodi pravna dejstva protekom roka na koji je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zaključen, zaključenjem pravnog posla za koji je posrednik posredovao ili otkazom u pisanom ili elektronskom</w:t>
      </w:r>
      <w:r w:rsidR="002A1F93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obliku</w:t>
      </w:r>
      <w:r w:rsidR="002A1F93" w:rsidRPr="002A1F93">
        <w:rPr>
          <w:rStyle w:val="fontstyle01"/>
          <w:rFonts w:ascii="Times New Roman" w:hAnsi="Times New Roman" w:cs="Times New Roman"/>
          <w:color w:val="auto"/>
        </w:rPr>
        <w:t>.</w:t>
      </w:r>
      <w:r w:rsidRPr="002A1F93">
        <w:rPr>
          <w:rStyle w:val="fontstyle01"/>
          <w:rFonts w:ascii="Times New Roman" w:hAnsi="Times New Roman" w:cs="Times New Roman"/>
          <w:color w:val="auto"/>
        </w:rPr>
        <w:t xml:space="preserve"> Otkaz ugovora o posredovanju ne mora biti posebno obrazložen, može ga uputiti kako nalogodavac,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tako i posrednik, a pravno dejstvo proizvodi momentom do</w:t>
      </w:r>
      <w:r w:rsidR="002A1F93" w:rsidRPr="002A1F93">
        <w:rPr>
          <w:rStyle w:val="fontstyle01"/>
          <w:rFonts w:ascii="Times New Roman" w:hAnsi="Times New Roman" w:cs="Times New Roman"/>
          <w:color w:val="auto"/>
        </w:rPr>
        <w:t xml:space="preserve">stavljanja posredniku, odnosno, </w:t>
      </w:r>
      <w:r w:rsidRPr="002A1F93">
        <w:rPr>
          <w:rStyle w:val="fontstyle01"/>
          <w:rFonts w:ascii="Times New Roman" w:hAnsi="Times New Roman" w:cs="Times New Roman"/>
          <w:color w:val="auto"/>
        </w:rPr>
        <w:t>nalogodavcu,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uručenjem na ruke ili preporučenom pošiljkom na adrese iz ugovora o posredovanju, a na otkaz ugovora 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 xml:space="preserve">posredovanju shodno se primenjuju odredbe Zakona o </w:t>
      </w:r>
      <w:r w:rsidRPr="002A1F93">
        <w:rPr>
          <w:rStyle w:val="fontstyle01"/>
          <w:rFonts w:ascii="Times New Roman" w:hAnsi="Times New Roman" w:cs="Times New Roman"/>
          <w:color w:val="auto"/>
        </w:rPr>
        <w:lastRenderedPageBreak/>
        <w:t>obligacionim odnosima, u delu koji se odnosi na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opozivanje naloga za posredovanje. Ako nakon prestanka važenja ugovora o posredovanju na osnovu otkaza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na</w:t>
      </w:r>
      <w:r w:rsidR="002A1F93" w:rsidRPr="002A1F93">
        <w:rPr>
          <w:rStyle w:val="fontstyle01"/>
          <w:rFonts w:ascii="Times New Roman" w:hAnsi="Times New Roman" w:cs="Times New Roman"/>
          <w:color w:val="auto"/>
        </w:rPr>
        <w:t xml:space="preserve">logodavca, a u roku ne dužem od </w:t>
      </w:r>
      <w:r w:rsidRPr="002A1F93">
        <w:rPr>
          <w:rStyle w:val="fontstyle01"/>
          <w:rFonts w:ascii="Times New Roman" w:hAnsi="Times New Roman" w:cs="Times New Roman"/>
          <w:color w:val="auto"/>
        </w:rPr>
        <w:t>mesec dana od dana prestanka važenja ugovora, nalogodavac zaključi</w:t>
      </w:r>
      <w:r w:rsidR="002A1F93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predugovor ili ugovor o pravnom poslu koji je neposredna posledica posrednikovog posredovanja pre prestanka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važenja ugovora o posredovanju, dužan je da posredniku plati ugovorenu posredničku naknadu, u celini, a ako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nalogodavac pod istim uslovima i u istom roku zaključi predugovor ili ugovor o pravnom poslu koji je 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značajnoj meri rezultat posrednikovog posredovanja pre prestanka važenja ugovora o posredovanju, dužan je da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posredniku plati srazmernu posredničku naknadu, sve osim ukoliko je ugovorom o posredovanju drukčije</w:t>
      </w:r>
      <w:r w:rsidR="002A1F93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ugovoreno.</w:t>
      </w:r>
    </w:p>
    <w:p w14:paraId="5110CC38" w14:textId="77777777" w:rsidR="00330940" w:rsidRPr="002A1F93" w:rsidRDefault="00330940" w:rsidP="00330940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0C774F79" w14:textId="77777777" w:rsidR="002A1F93" w:rsidRPr="002A1F93" w:rsidRDefault="002A1F93" w:rsidP="002A1F93">
      <w:pPr>
        <w:spacing w:after="0" w:line="240" w:lineRule="auto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</w:p>
    <w:p w14:paraId="5830813D" w14:textId="77777777" w:rsidR="007A2549" w:rsidRPr="002A1F93" w:rsidRDefault="007A2549" w:rsidP="002A1F93">
      <w:pPr>
        <w:spacing w:after="0" w:line="240" w:lineRule="auto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Opis poslova i obaveze preduzetnika</w:t>
      </w:r>
    </w:p>
    <w:p w14:paraId="57DAE869" w14:textId="77777777" w:rsidR="007A2549" w:rsidRPr="002A1F93" w:rsidRDefault="007A2549" w:rsidP="00C45C5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0412E987" w14:textId="77777777" w:rsidR="00330940" w:rsidRPr="002A1F93" w:rsidRDefault="00330940" w:rsidP="00C45C5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Opis poslova i obaveze posrednika u posredovanju u prometu i zakupu nepokretnosti, kada je posrednik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angažovan od strane prodavca, odnosno, zakupodavca.</w:t>
      </w:r>
    </w:p>
    <w:p w14:paraId="64958A4D" w14:textId="77777777" w:rsidR="00F74D37" w:rsidRPr="002A1F93" w:rsidRDefault="00F74D37" w:rsidP="00C45C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796E5" w14:textId="77777777" w:rsidR="00C45C57" w:rsidRPr="002A1F93" w:rsidRDefault="00330940" w:rsidP="00C45C57">
      <w:pPr>
        <w:spacing w:after="0" w:line="240" w:lineRule="auto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Posrednik obavlja sledeće poslove i obavezuje se:</w:t>
      </w:r>
    </w:p>
    <w:p w14:paraId="6A94B0BF" w14:textId="77777777" w:rsidR="00C45C57" w:rsidRPr="002A1F93" w:rsidRDefault="004A0266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30940" w:rsidRPr="002A1F93">
        <w:rPr>
          <w:rStyle w:val="fontstyle01"/>
          <w:rFonts w:ascii="Times New Roman" w:hAnsi="Times New Roman" w:cs="Times New Roman"/>
          <w:color w:val="auto"/>
        </w:rPr>
        <w:t>da će nastojati da nađe i dovede u vezu sa nalogodav</w:t>
      </w:r>
      <w:r w:rsidRPr="002A1F93">
        <w:rPr>
          <w:rStyle w:val="fontstyle01"/>
          <w:rFonts w:ascii="Times New Roman" w:hAnsi="Times New Roman" w:cs="Times New Roman"/>
          <w:color w:val="auto"/>
        </w:rPr>
        <w:t xml:space="preserve">cem lice - potencijalnog kupca, </w:t>
      </w:r>
      <w:r w:rsidR="00330940" w:rsidRPr="002A1F93">
        <w:rPr>
          <w:rStyle w:val="fontstyle01"/>
          <w:rFonts w:ascii="Times New Roman" w:hAnsi="Times New Roman" w:cs="Times New Roman"/>
          <w:color w:val="auto"/>
        </w:rPr>
        <w:t>odnosno,</w:t>
      </w:r>
      <w:r w:rsidRPr="002A1F93">
        <w:rPr>
          <w:rFonts w:ascii="Times New Roman" w:hAnsi="Times New Roman" w:cs="Times New Roman"/>
        </w:rPr>
        <w:t xml:space="preserve"> </w:t>
      </w:r>
      <w:r w:rsidR="00330940" w:rsidRPr="002A1F93">
        <w:rPr>
          <w:rStyle w:val="fontstyle01"/>
          <w:rFonts w:ascii="Times New Roman" w:hAnsi="Times New Roman" w:cs="Times New Roman"/>
          <w:color w:val="auto"/>
        </w:rPr>
        <w:t>zakupca, radi pregovaranja o zaključenju i radi zaključenja ugovora o kupoprodaji, odnosno, o zakupu</w:t>
      </w:r>
      <w:r w:rsidRPr="002A1F93">
        <w:rPr>
          <w:rFonts w:ascii="Times New Roman" w:hAnsi="Times New Roman" w:cs="Times New Roman"/>
        </w:rPr>
        <w:t xml:space="preserve"> </w:t>
      </w:r>
      <w:r w:rsidR="00330940" w:rsidRPr="002A1F93">
        <w:rPr>
          <w:rStyle w:val="fontstyle01"/>
          <w:rFonts w:ascii="Times New Roman" w:hAnsi="Times New Roman" w:cs="Times New Roman"/>
          <w:color w:val="auto"/>
        </w:rPr>
        <w:t>predmetne nepokretnosti;</w:t>
      </w:r>
    </w:p>
    <w:p w14:paraId="654D7C41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da će pregledati nepokretnost nalogodavca i dati mu objektivno mišljenje o ceni nepokretnosti,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odnosno, o visini zakupnine, u skladu sa njenim karakteristikama, prilikama na tržištu i drugim</w:t>
      </w:r>
      <w:r w:rsidR="00DB5E61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relevantnim okolnostima, te da će mu dati objektivno misljenje o drugim uslovima prodaje, odnosno,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zakupa;</w:t>
      </w:r>
    </w:p>
    <w:p w14:paraId="68A4C6E4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 xml:space="preserve">da će izvršiti uvid u isprave kojima se dokazuje pravo svojine nalogodavca na nepokretnosti </w:t>
      </w:r>
      <w:r w:rsidR="00C45C57" w:rsidRPr="002A1F93">
        <w:rPr>
          <w:rStyle w:val="fontstyle01"/>
          <w:rFonts w:ascii="Times New Roman" w:hAnsi="Times New Roman" w:cs="Times New Roman"/>
          <w:color w:val="auto"/>
        </w:rPr>
        <w:t xml:space="preserve">i </w:t>
      </w:r>
      <w:r w:rsidRPr="002A1F93">
        <w:rPr>
          <w:rStyle w:val="fontstyle01"/>
          <w:rFonts w:ascii="Times New Roman" w:hAnsi="Times New Roman" w:cs="Times New Roman"/>
          <w:color w:val="auto"/>
        </w:rPr>
        <w:t>upozoriti nalogodavca na moguće rizike u vezi sa upisom nepokretnosti u registre nepokretnosti,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 xml:space="preserve">upisanim pravima, odnosno, teretima na nepokretnosti, postojanjem prava preče kupovine </w:t>
      </w:r>
      <w:r w:rsidR="00C45C57" w:rsidRPr="002A1F93">
        <w:rPr>
          <w:rStyle w:val="fontstyle01"/>
          <w:rFonts w:ascii="Times New Roman" w:hAnsi="Times New Roman" w:cs="Times New Roman"/>
          <w:color w:val="auto"/>
        </w:rPr>
        <w:t>i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ograničenjima u pravnom prometu u skladu sa posebnim propisima, te ukazati nalogodavcu na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eventualne nedostatke u navedenim ispravama;</w:t>
      </w:r>
    </w:p>
    <w:p w14:paraId="146F0DA5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obaviti potrebne radnje radi prezentacije nepokretnosti na tržištu radi prodaje, odnosno,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davanja u zakup, na odgovarajući način (u sredstvima javnog informisanja, ili u svom poslovnom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prostoru i drugim mestima na kojima je dozvoljeno oglašavanj);</w:t>
      </w:r>
    </w:p>
    <w:p w14:paraId="036B2D3D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dovoditi potencijalne kupce, odnosno zakupce, radi pregleda nepokretnosti, omogućiti im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pregled, prisustvovati pregledu i ugovarati način i vreme razgledanja sa nalogodavcem i kupcem,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odnosno zakupcem;</w:t>
      </w:r>
    </w:p>
    <w:p w14:paraId="41B33CC6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u toku trajanja ugovora o posredovanju, redovano obaveštavati nalogodavca o prilikama na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tržištu, o interesovanju potencijalnih kupaca za ku</w:t>
      </w:r>
      <w:r w:rsidR="004A0266" w:rsidRPr="002A1F93">
        <w:rPr>
          <w:rStyle w:val="fontstyle01"/>
          <w:rFonts w:ascii="Times New Roman" w:hAnsi="Times New Roman" w:cs="Times New Roman"/>
          <w:color w:val="auto"/>
        </w:rPr>
        <w:t xml:space="preserve">povinu nepokretnosti, odnosno o </w:t>
      </w:r>
      <w:r w:rsidRPr="002A1F93">
        <w:rPr>
          <w:rStyle w:val="fontstyle01"/>
          <w:rFonts w:ascii="Times New Roman" w:hAnsi="Times New Roman" w:cs="Times New Roman"/>
          <w:color w:val="auto"/>
        </w:rPr>
        <w:t>interesovanju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zakupaca, o ozbiljnim ponudama koje kupci, odnosno zakupci budu isticali, kao i o svim drugim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okolnostima od stvarnog značaja za realizaciju pos</w:t>
      </w:r>
      <w:r w:rsidR="004A0266" w:rsidRPr="002A1F93">
        <w:rPr>
          <w:rStyle w:val="fontstyle01"/>
          <w:rFonts w:ascii="Times New Roman" w:hAnsi="Times New Roman" w:cs="Times New Roman"/>
          <w:color w:val="auto"/>
        </w:rPr>
        <w:t xml:space="preserve">la za koji posreduje, a koje su </w:t>
      </w:r>
      <w:r w:rsidRPr="002A1F93">
        <w:rPr>
          <w:rStyle w:val="fontstyle01"/>
          <w:rFonts w:ascii="Times New Roman" w:hAnsi="Times New Roman" w:cs="Times New Roman"/>
          <w:color w:val="auto"/>
        </w:rPr>
        <w:t>mu poznate;</w:t>
      </w:r>
    </w:p>
    <w:p w14:paraId="142F59F0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posredovati u pregovorima nalogodavca sa potencijalnim kupcem, odnosno zakupcem, o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kupoprodajnoj ceni, odnosno zakupnini i ostalim elementima i uslovima kupoprodaje, odnosno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zakupa, i nastojati da dođe do zaključenja predugovora i u</w:t>
      </w:r>
      <w:r w:rsidR="004A0266" w:rsidRPr="002A1F93">
        <w:rPr>
          <w:rStyle w:val="fontstyle01"/>
          <w:rFonts w:ascii="Times New Roman" w:hAnsi="Times New Roman" w:cs="Times New Roman"/>
          <w:color w:val="auto"/>
        </w:rPr>
        <w:t xml:space="preserve">govora o kupoprodaji, odnosno </w:t>
      </w:r>
      <w:r w:rsidRPr="002A1F93">
        <w:rPr>
          <w:rStyle w:val="fontstyle01"/>
          <w:rFonts w:ascii="Times New Roman" w:hAnsi="Times New Roman" w:cs="Times New Roman"/>
          <w:color w:val="auto"/>
        </w:rPr>
        <w:t>zakupu;</w:t>
      </w:r>
    </w:p>
    <w:p w14:paraId="779A1623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čuvati podatke o ličnosti nalogodavca i na osnovu pisanog naloga nalogodavca, čuvati kao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poslovnu tajnu podatke o nepokretnosti ili podatke u vezi</w:t>
      </w:r>
      <w:r w:rsidR="004A0266" w:rsidRPr="002A1F93">
        <w:rPr>
          <w:rStyle w:val="fontstyle01"/>
          <w:rFonts w:ascii="Times New Roman" w:hAnsi="Times New Roman" w:cs="Times New Roman"/>
          <w:color w:val="auto"/>
        </w:rPr>
        <w:t xml:space="preserve"> s tom nepokrctn</w:t>
      </w:r>
      <w:r w:rsidR="00C45C57" w:rsidRPr="002A1F93">
        <w:rPr>
          <w:rStyle w:val="fontstyle01"/>
          <w:rFonts w:ascii="Times New Roman" w:hAnsi="Times New Roman" w:cs="Times New Roman"/>
          <w:color w:val="auto"/>
        </w:rPr>
        <w:t xml:space="preserve">osti ili </w:t>
      </w:r>
      <w:r w:rsidRPr="002A1F93">
        <w:rPr>
          <w:rStyle w:val="fontstyle01"/>
          <w:rFonts w:ascii="Times New Roman" w:hAnsi="Times New Roman" w:cs="Times New Roman"/>
          <w:color w:val="auto"/>
        </w:rPr>
        <w:t>kupoprodajom,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odnosno zakupom nepokretnosti;</w:t>
      </w:r>
    </w:p>
    <w:p w14:paraId="6D5047A1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lastRenderedPageBreak/>
        <w:t>da će, nakon uspešnog okončanja pregovora, a nakon naloga koje mu upute nalogodavac i kupac,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odnosno zakupac, o svom trošku i po svom izboru, angažovati advokata radi sačinjavanja teksta</w:t>
      </w:r>
      <w:r w:rsidR="004A0266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predugovora i ugovora, te da će omogućiti nalogodavcu u</w:t>
      </w:r>
      <w:r w:rsidR="004A0266" w:rsidRPr="002A1F93">
        <w:rPr>
          <w:rStyle w:val="fontstyle01"/>
          <w:rFonts w:ascii="Times New Roman" w:hAnsi="Times New Roman" w:cs="Times New Roman"/>
          <w:color w:val="auto"/>
        </w:rPr>
        <w:t xml:space="preserve">vid u iste i izvršenje izmena </w:t>
      </w:r>
      <w:r w:rsidR="00C45C57" w:rsidRPr="002A1F93">
        <w:rPr>
          <w:rStyle w:val="fontstyle01"/>
          <w:rFonts w:ascii="Times New Roman" w:hAnsi="Times New Roman" w:cs="Times New Roman"/>
          <w:color w:val="auto"/>
        </w:rPr>
        <w:t xml:space="preserve">i </w:t>
      </w:r>
      <w:r w:rsidRPr="002A1F93">
        <w:rPr>
          <w:rStyle w:val="fontstyle01"/>
          <w:rFonts w:ascii="Times New Roman" w:hAnsi="Times New Roman" w:cs="Times New Roman"/>
          <w:color w:val="auto"/>
        </w:rPr>
        <w:t>dopuna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predugovora i ugovora;</w:t>
      </w:r>
    </w:p>
    <w:p w14:paraId="3BD8E2B3" w14:textId="77777777" w:rsidR="00C45C57" w:rsidRPr="002A1F93" w:rsidRDefault="00330940" w:rsidP="00C45C57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prisustvovati zaključenju predugovora i ugovora o kupoprodaji odnosno o zakupu i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omogućiti nalogodavcu i kupcu, odnosno zakupcu, da iste potpišu u njegovim poslovnim prostorijama;</w:t>
      </w:r>
    </w:p>
    <w:p w14:paraId="0A7DC692" w14:textId="77777777" w:rsidR="00C45C57" w:rsidRPr="002A1F93" w:rsidRDefault="00330940" w:rsidP="007A2549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 xml:space="preserve">da će prisustvovati overi predugovora i ugovora u sudu, isplati kupoprodajne cene u banci </w:t>
      </w:r>
      <w:r w:rsidR="00C45C57" w:rsidRPr="002A1F93">
        <w:rPr>
          <w:rStyle w:val="fontstyle01"/>
          <w:rFonts w:ascii="Times New Roman" w:hAnsi="Times New Roman" w:cs="Times New Roman"/>
          <w:color w:val="auto"/>
        </w:rPr>
        <w:t>i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primopredaji nepokretnosti, te da će sa nalogodavcem i kupcem, odnosno zakupcem ugovoriti vreme,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odnosno, vreme i mesto izvršenja navedenih radnji;</w:t>
      </w:r>
    </w:p>
    <w:p w14:paraId="163784D7" w14:textId="77777777" w:rsidR="00C45C57" w:rsidRPr="002A1F93" w:rsidRDefault="00330940" w:rsidP="007A2549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voditi evidenciju o posredovanju;</w:t>
      </w:r>
    </w:p>
    <w:p w14:paraId="6AEFEF9D" w14:textId="77777777" w:rsidR="00C45C57" w:rsidRPr="002A1F93" w:rsidRDefault="00330940" w:rsidP="007A2549">
      <w:pPr>
        <w:pStyle w:val="ListParagraph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postupati s pažnjom dobrog privrednika.</w:t>
      </w:r>
    </w:p>
    <w:p w14:paraId="11C84D21" w14:textId="77777777" w:rsidR="00C45C57" w:rsidRPr="002A1F93" w:rsidRDefault="00C45C57" w:rsidP="007A254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4C439E77" w14:textId="77777777" w:rsidR="00F74D37" w:rsidRPr="002A1F93" w:rsidRDefault="00330940" w:rsidP="007A254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Opis poslova i obaveze posrednika u posredovanju u prometu nepokretnosti, kada je posrednik angažovan od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strane kupca, odnosno zakupca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 obavija sledeće poslove i obavezuje se:</w:t>
      </w:r>
    </w:p>
    <w:p w14:paraId="59230CE7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nastojati da za nalogodavca pronađe i upozna ga sa svim nepokretnostima koje se nude na</w:t>
      </w:r>
      <w:r w:rsidR="007A2549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tržištu, za koje je nalogodavac potencijalno zainteresovan, a koje su posredniku dostupne za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prezentiranje kupcu;</w:t>
      </w:r>
    </w:p>
    <w:p w14:paraId="30B2D34F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omogućiti nalogodavcu pregled nepokretnosti koje je nalogodavac odabrao;</w:t>
      </w:r>
    </w:p>
    <w:p w14:paraId="57614BEC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ga upoznati sa svim uslovima prodaje, odnosno zakupa, koje je odredio prodavac, odnosno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zakupodavac nepokretnosti;</w:t>
      </w:r>
    </w:p>
    <w:p w14:paraId="4AAA8EDA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obavestiti nalogodavca o svim okolnostima od značaja za predmetni posao, koje su mu</w:t>
      </w:r>
      <w:r w:rsidR="00F74D3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poznate;</w:t>
      </w:r>
    </w:p>
    <w:p w14:paraId="0C370D2D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nalogodavcu dati objektivno mišljenje o ceni</w:t>
      </w:r>
      <w:r w:rsidR="00F74D37" w:rsidRPr="002A1F93">
        <w:rPr>
          <w:rStyle w:val="fontstyle01"/>
          <w:rFonts w:ascii="Times New Roman" w:hAnsi="Times New Roman" w:cs="Times New Roman"/>
          <w:color w:val="auto"/>
        </w:rPr>
        <w:t xml:space="preserve"> nepokretnosti, odnosno, visini </w:t>
      </w:r>
      <w:r w:rsidRPr="002A1F93">
        <w:rPr>
          <w:rStyle w:val="fontstyle01"/>
          <w:rFonts w:ascii="Times New Roman" w:hAnsi="Times New Roman" w:cs="Times New Roman"/>
          <w:color w:val="auto"/>
        </w:rPr>
        <w:t>zakupnine,</w:t>
      </w:r>
      <w:r w:rsidR="00F74D3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prilikama na tržištu i drugim relevantim okolnostima;</w:t>
      </w:r>
    </w:p>
    <w:p w14:paraId="370131DE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da će ga dovesti u vezu sa prodavcem, odnosno, zakupodavcem nepokretnosti koju nalogodavac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odluči da kupi, odnosno, uzme u zakup, radi pregovaranja o zaključenju i radi zaključivanja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predugovora i ugovora o kupoprodaji, odnosno o zakupu;</w:t>
      </w:r>
    </w:p>
    <w:p w14:paraId="43E2E62B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 xml:space="preserve">da će učestvovovati i posredovati u pregovorima o kupoprodajnoj ceni, odnosno zakupnini </w:t>
      </w:r>
      <w:r w:rsidR="00F74D37" w:rsidRPr="002A1F93">
        <w:rPr>
          <w:rStyle w:val="fontstyle01"/>
          <w:rFonts w:ascii="Times New Roman" w:hAnsi="Times New Roman" w:cs="Times New Roman"/>
          <w:color w:val="auto"/>
        </w:rPr>
        <w:t>i</w:t>
      </w:r>
      <w:r w:rsidR="00F74D3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ostalim elementima i uslovima kupoprodaje, odnosno zakupa;</w:t>
      </w:r>
    </w:p>
    <w:p w14:paraId="72A4D543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da će izvršiti uvid u isprave kojima se dokazuje pravo svojine prodavca, odnosno zakupodavca,</w:t>
      </w:r>
      <w:r w:rsidR="00F74D3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na nepokretnosti koju nalogodavac odluči da kupi, odnosno da je uzme u zakup;</w:t>
      </w:r>
    </w:p>
    <w:p w14:paraId="38965CC8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nalogodavcu omogućiti uvid u navedene isprave neposredno pre zaključenja predugovora</w:t>
      </w:r>
      <w:r w:rsidR="00F74D3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ili ugovora ili ranije, ukoliko se prodavac sa tim saglasi, te</w:t>
      </w:r>
      <w:r w:rsidR="00C45C57" w:rsidRPr="002A1F93">
        <w:rPr>
          <w:rStyle w:val="fontstyle01"/>
          <w:rFonts w:ascii="Times New Roman" w:hAnsi="Times New Roman" w:cs="Times New Roman"/>
          <w:color w:val="auto"/>
        </w:rPr>
        <w:t xml:space="preserve"> da će upozoriti nalogodavca na </w:t>
      </w:r>
      <w:r w:rsidRPr="002A1F93">
        <w:rPr>
          <w:rStyle w:val="fontstyle01"/>
          <w:rFonts w:ascii="Times New Roman" w:hAnsi="Times New Roman" w:cs="Times New Roman"/>
          <w:color w:val="auto"/>
        </w:rPr>
        <w:t>moguće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rizike u vezi navedenih isprava, na moguće rizike u vezi sa upisom nepokretnosti u registre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nepokretnosti, upisanim pravima, odnosno, teretima na nepokretnosti;</w:t>
      </w:r>
    </w:p>
    <w:p w14:paraId="7B723ECB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omogućiti nalogodavcu da izvrši izmene i dopune predugovora i ugovora i da će omogućiti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nalogodavcu i prodavcu, odnosno, zakupodavcu,</w:t>
      </w:r>
      <w:r w:rsidR="00C45C57" w:rsidRPr="002A1F93">
        <w:rPr>
          <w:rStyle w:val="fontstyle01"/>
          <w:rFonts w:ascii="Times New Roman" w:hAnsi="Times New Roman" w:cs="Times New Roman"/>
          <w:color w:val="auto"/>
        </w:rPr>
        <w:t xml:space="preserve"> da iste potpišu u njegovim </w:t>
      </w:r>
      <w:r w:rsidRPr="002A1F93">
        <w:rPr>
          <w:rStyle w:val="fontstyle01"/>
          <w:rFonts w:ascii="Times New Roman" w:hAnsi="Times New Roman" w:cs="Times New Roman"/>
          <w:color w:val="auto"/>
        </w:rPr>
        <w:t>poslovnim prostorijama;</w:t>
      </w:r>
    </w:p>
    <w:p w14:paraId="68DFDF4A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čuvati podatke o ličnosti nalogodavca i po pisanom nalogu nalogodavca, čuvati kao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poslovnu tajnu podatke o nepokretnosti u vezi sa čijom prodajom ili zakupom posreduje ili u vezi s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tom nepokretnošću ili u vezi sa poslom za koji posreduje;</w:t>
      </w:r>
    </w:p>
    <w:p w14:paraId="6F86094C" w14:textId="77777777" w:rsidR="00F74D3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voditi evidenciju o posredovanju;</w:t>
      </w:r>
    </w:p>
    <w:p w14:paraId="041FACA3" w14:textId="77777777" w:rsidR="00C45C57" w:rsidRPr="002A1F93" w:rsidRDefault="00330940" w:rsidP="007A254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da će postupati s pažnjom dobrog privrednika.</w:t>
      </w:r>
    </w:p>
    <w:p w14:paraId="4E2E9ECA" w14:textId="77777777" w:rsidR="002A1F93" w:rsidRPr="002A1F93" w:rsidRDefault="00330940" w:rsidP="002A1F93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Neće postojati obaveza posrednika da izvrši neke od navedenih poslova i radnji, ukoliko to priroda posla za koji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posreduje ne zahteva ili isti ne utiču na punovažnost tog posla ili ukoliko nalogodavac izričito izjavi da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 nema obavezu da te poslove i radnje izvrši ili u drugim slučajevima u kojima neke od navedenih</w:t>
      </w:r>
      <w:r w:rsidR="00C45C57"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radnji nije potrebno obavljati.</w:t>
      </w:r>
    </w:p>
    <w:p w14:paraId="6D8E8059" w14:textId="77777777" w:rsidR="008F2ECD" w:rsidRPr="002A1F93" w:rsidRDefault="008F2ECD" w:rsidP="002A1F93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lastRenderedPageBreak/>
        <w:t>Obaveze nalogodavca</w:t>
      </w:r>
    </w:p>
    <w:p w14:paraId="0EDED5CA" w14:textId="77777777" w:rsidR="002A1F93" w:rsidRPr="002A1F93" w:rsidRDefault="002A1F93" w:rsidP="002A1F93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15BC58D0" w14:textId="77777777" w:rsidR="002A1F93" w:rsidRDefault="008F2ECD" w:rsidP="008F2ECD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color w:val="auto"/>
        </w:rPr>
        <w:t>Nalogodavac pri zaključenju ugovora o posredovanju mora omogućiti posrediniku da utvrdi njegov identitet,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davanjem na uvid lične isprave, a ukoliko je u pitanju punomoćnik, lične isprave i prema pozitivnim propisima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valjanog punomoćja, po formi i po sadržini. Prodavac i zakupodavac, u svojstvu nalogodavca, pri zaključenju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ugovora o posredovanju moraju posredniku dati na uvid sve isprave koje predstavljaju dokaz o njegovom pravu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svojine na nepokretnosti u čijem prometu ili zakupu se posreduje, te je dužan da upozori posrednika na sve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upisane i neupisane terete koji postoje na nepokretnosti. Nalogodavac je u obavezi da obavesti posrednika 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svim okolnostima koje su od značaja za obavljanje posredovanja, da posredniku i potencijalnom kupcu,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odnosno zakupcu omogući razgledanje nepokretnosti, na dogovoreni način i u dogovoreno vreme, da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posredniku omogući fotografisanje, video zapis i oglašavanje nepokretnosti, da jasno i nedvosmisleno obavesti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posrednika o svim bitnim podacima o nepokretnost, što posebno uključuje tačne podatke o ceni, lokaciji,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strukturi nepokretnosti i sl., da preda posredniku originale ili overene fotokopije svih isprava kojima dokazuje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svoje pravo svojine na nepokretnosti, prilikom zaključenja predugovora o kupoprodaji iste, te da posredniku da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saglasnost da iste preda kupcu, nakon ispunjenja svih obaveza kupca prema nalogodavcu i posredniku, da jasno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i nedvosmisleno obaveštava posrednika o svim promenama u vezi sa kupoprodajom ili zakupom nepokretnosti,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a posebno o promenama u vezi sa pravima na nepokretnosti, rokovima i cenom, sve u roku od 3 (tri) dana od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dana nastale promene, usmeno, pismeno ili u elektronskoj formi, da obavesti posrednika o nesavesnom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postupanju druge strane sa kojom ga je posrednik doveo u vezu, odnosno, o postupanju protivno ovim Opštim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uslovima poslovanja, da plati posredniku ugovorenu posredničku naknadu i troškove ili troškove dodatnih</w:t>
      </w:r>
      <w:r w:rsidRPr="002A1F93">
        <w:rPr>
          <w:rFonts w:ascii="Times New Roman" w:hAnsi="Times New Roman" w:cs="Times New Roman"/>
        </w:rPr>
        <w:br/>
      </w:r>
      <w:r w:rsidRPr="002A1F93">
        <w:rPr>
          <w:rStyle w:val="fontstyle01"/>
          <w:rFonts w:ascii="Times New Roman" w:hAnsi="Times New Roman" w:cs="Times New Roman"/>
          <w:color w:val="auto"/>
        </w:rPr>
        <w:t>usluga i da u svemu postupa u skladu sa načelom savesnosti i poštenja. Nalogodavac-kupac, odnosno, zakupac,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imaju obavezu da pri svakom razgledanju nepokretnosti koje im je omogućio posrednik, potpišu posrednikovu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listu gledanja, kojom će potvrditi da su pregledali predmetnu nepokretnosti, dan i čas pregleda, kao i u čijem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prisustvu su istu pregledali. Nalogodavac kupac, odnosno, zakupac ima obavezu da pravni posao zaključi uz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posredovanje posrednika koji mu je prvi pokazao predmetnu nepokretnost, a ukoliko mu posrednik ponudi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razgledanje nepokretnosti koju je već gledao, sam ili uz posredovanje drugog posrednika, u obavezi je da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posrednika obavesti o tome. Nalogodavac se posebno obavezuje da neće pristupiti zaključenju pravnog posla sa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licem sa kojim ga je posrednik doveo u vezu, a koje mu je predložilo ili kome je on predložio da pravni posao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zaključe bez znanja ili bez prisustva posrednika i bez plaćanja ugovorne posredničke naknade, te da će</w:t>
      </w:r>
      <w:r w:rsidRPr="002A1F93">
        <w:rPr>
          <w:rFonts w:ascii="Times New Roman" w:hAnsi="Times New Roman" w:cs="Times New Roman"/>
        </w:rPr>
        <w:t xml:space="preserve"> </w:t>
      </w:r>
      <w:r w:rsidRPr="002A1F93">
        <w:rPr>
          <w:rStyle w:val="fontstyle01"/>
          <w:rFonts w:ascii="Times New Roman" w:hAnsi="Times New Roman" w:cs="Times New Roman"/>
          <w:color w:val="auto"/>
        </w:rPr>
        <w:t>posrednika obavestiti o svakom ovakvom predlogu trećeg lica.</w:t>
      </w:r>
      <w:r w:rsidRPr="002A1F93">
        <w:rPr>
          <w:rFonts w:ascii="Times New Roman" w:hAnsi="Times New Roman" w:cs="Times New Roman"/>
        </w:rPr>
        <w:t xml:space="preserve"> </w:t>
      </w:r>
    </w:p>
    <w:p w14:paraId="75A7E067" w14:textId="77777777" w:rsidR="002A1F93" w:rsidRDefault="002A1F93" w:rsidP="008F2ECD">
      <w:pPr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4458BC24" w14:textId="77777777" w:rsidR="008F2ECD" w:rsidRPr="002A1F93" w:rsidRDefault="008F2ECD" w:rsidP="008F2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93">
        <w:rPr>
          <w:rFonts w:ascii="Times New Roman" w:hAnsi="Times New Roman" w:cs="Times New Roman"/>
          <w:b/>
          <w:sz w:val="32"/>
          <w:szCs w:val="32"/>
        </w:rPr>
        <w:t>Ostvarivanja prava na posredničku naknadu</w:t>
      </w:r>
    </w:p>
    <w:p w14:paraId="1B367A23" w14:textId="77777777" w:rsidR="007A2549" w:rsidRPr="002A1F93" w:rsidRDefault="007A2549" w:rsidP="008F2ECD">
      <w:pPr>
        <w:pStyle w:val="NormalWeb"/>
        <w:jc w:val="both"/>
      </w:pPr>
      <w:r w:rsidRPr="002A1F93">
        <w:t>Posrednik stiče pravo na posredničku naknadu u trenutku zaključenja Ugovora za koji je posredovao, osim ako Posrednik i Nalogodavac nisu ugovorili da se pravo na posredničku naknadu stiče u momentu zaključenja Predugovora za koji je posrednik posredovao.</w:t>
      </w:r>
      <w:r w:rsidR="008F2ECD" w:rsidRPr="002A1F93">
        <w:t xml:space="preserve"> </w:t>
      </w:r>
      <w:r w:rsidRPr="002A1F93">
        <w:t>Posrednik ne može da zahteva delimično plaćanje posredničke provizije unapred, odnosno pre zaključenja Predugovora, odnosno Ugovora, za koji je posredovao, u skladu sa prethodnim stavom.</w:t>
      </w:r>
      <w:r w:rsidR="008F2ECD" w:rsidRPr="002A1F93">
        <w:t xml:space="preserve"> </w:t>
      </w:r>
      <w:r w:rsidRPr="002A1F93">
        <w:t xml:space="preserve">Iznos </w:t>
      </w:r>
      <w:r w:rsidRPr="002A1F93">
        <w:lastRenderedPageBreak/>
        <w:t>posredničke naknade, odnosno način određivanja iznosa posredničke naknade, kao i vrsta i visina troškova za dodatne usluge Posrednika, utvrđeni su Cenovnikom posredničkih usluga koji je sastavni deo ovih Opštih uslova poslovanja.</w:t>
      </w:r>
      <w:r w:rsidR="008F2ECD" w:rsidRPr="002A1F93">
        <w:t xml:space="preserve"> </w:t>
      </w:r>
      <w:r w:rsidRPr="002A1F93">
        <w:t>Troškove pribavljanja potrebne dokumentacije kojom se dokazuje svojina na predmetnoj nepokretnosti (izvod iz Katastra i sl), a koja je potrebna za promet predmetne nepokretnosti snosi N</w:t>
      </w:r>
      <w:r w:rsidR="00830AB7" w:rsidRPr="002A1F93">
        <w:t>alogodavac</w:t>
      </w:r>
      <w:r w:rsidRPr="002A1F93">
        <w:t>, ako nije drugačije ugovoreno u Ugovoru o posredovanju.</w:t>
      </w:r>
      <w:r w:rsidR="008F2ECD" w:rsidRPr="002A1F93">
        <w:t xml:space="preserve"> </w:t>
      </w:r>
      <w:r w:rsidRPr="002A1F93">
        <w:t>Posrednik može da ugovori pravo na naknadu dodatnih troškova nužnih za izvršenje naloga, bez obzira na uspeh posredovanja, i zatraži da mu se unapred plate sredstva za određene izdatke, ako je to izričito navedeno u Ugovoru o posredovanju.</w:t>
      </w:r>
      <w:r w:rsidR="008F2ECD" w:rsidRPr="002A1F93">
        <w:t xml:space="preserve"> </w:t>
      </w:r>
      <w:r w:rsidRPr="002A1F93">
        <w:t>Posrednik ima pravo na posredničku naknadu ako bračni, odnosno vanbračni drug, potomak, roditelj, kao i druga lica povezana sa licem sa kojom je posrednik doveo u vezu Nalogodavca, zaključi posredovani pravni posao. Povezanim licima će se, pored navedenih srodnika, smatrati i, roditelji bračnog druga, njegova braća i sestre, kao i pravno lice koje je u vlasništvu (suvlasništvu) potencijalnog kupca, ili njegovih srodnika navedenih u ovom stavu, kao i lica koja su sa njim prisustvovala prezentaciji nepokretnosti.</w:t>
      </w:r>
      <w:r w:rsidR="008F2ECD" w:rsidRPr="002A1F93">
        <w:t xml:space="preserve"> </w:t>
      </w:r>
      <w:r w:rsidRPr="002A1F93">
        <w:t>Ako nakon prestanka važenja Ugovora o posredovanju na osnovu otkaza Nalogodavca, a u roku ne dužem od mesec dana od dana prestanka važenja ugovora, Nalogodavac zaključi pravni posao koji je neposredna posledica Posrednikovog posredovanja pre prestanka važenja Ugovora o posredovanju, dužan je da posredniku plati ugovorenu posredničku nagradu u celini, osim ako Ugovorom o posredovanju nije drugačije ugovoreno.Ako pod uslovom i u roku iz prethodnog stava, Nalogodavac zaključi pravni posao koji je u značajnoj meri rezultat posrednikovog posredovanja pre prestanka važenja Ugovora o posredovanju, dužan je da plati Posredniku srazmernu posredničku naknadu, osim ako Ugovorom o posredovanju nije drugačije ugovoreno.</w:t>
      </w:r>
      <w:r w:rsidR="008F2ECD" w:rsidRPr="002A1F93">
        <w:t xml:space="preserve"> </w:t>
      </w:r>
      <w:r w:rsidRPr="002A1F93">
        <w:t>Posrednik, odnosno potposrednik nema pravo na naknadu za posredovanje ako sa Nalogodavcem, u svoje ime, kao ugovorna strana, zaključi Ugovor o prometu nepokretnosti koji je predmet posredovanja, odnosno ako takav ugovor sa Nalogodavcem zaključi lice koje za Posrednika, odnosno za potposrednika obavlja poslove posredovanja.</w:t>
      </w:r>
      <w:r w:rsidR="008F2ECD" w:rsidRPr="002A1F93">
        <w:t xml:space="preserve"> </w:t>
      </w:r>
      <w:r w:rsidRPr="002A1F93">
        <w:t>Posrednik nije obavezan da vrati isplaćenu posredničku naknadu (u slučaju raskida Ugovora, Predugovora, odustajanja jedne od ugovornih strana i sl.), osim ako Ugovorom o posredovanju nije drugačije ugovoreno.</w:t>
      </w:r>
    </w:p>
    <w:p w14:paraId="13F84804" w14:textId="77777777" w:rsidR="002A1F93" w:rsidRDefault="002A1F93" w:rsidP="000169EE">
      <w:pPr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</w:p>
    <w:p w14:paraId="36EF76E1" w14:textId="77777777" w:rsidR="00830AB7" w:rsidRPr="002A1F93" w:rsidRDefault="00830AB7" w:rsidP="000169EE">
      <w:pPr>
        <w:rPr>
          <w:rStyle w:val="fontstyle01"/>
          <w:rFonts w:ascii="Times New Roman" w:eastAsia="Times New Roman" w:hAnsi="Times New Roman" w:cs="Times New Roman"/>
          <w:color w:val="auto"/>
        </w:rPr>
      </w:pPr>
      <w:r w:rsidRPr="002A1F93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Odgovornost za štetu</w:t>
      </w:r>
    </w:p>
    <w:p w14:paraId="1BB05CC6" w14:textId="77777777" w:rsidR="00830AB7" w:rsidRPr="002A1F93" w:rsidRDefault="00830AB7" w:rsidP="00830AB7">
      <w:pPr>
        <w:pStyle w:val="NormalWeb"/>
        <w:jc w:val="both"/>
        <w:rPr>
          <w:rStyle w:val="fontstyle01"/>
          <w:rFonts w:ascii="Times New Roman" w:hAnsi="Times New Roman"/>
          <w:color w:val="auto"/>
        </w:rPr>
      </w:pPr>
      <w:r w:rsidRPr="002A1F93">
        <w:rPr>
          <w:rStyle w:val="fontstyle01"/>
          <w:rFonts w:ascii="Times New Roman" w:hAnsi="Times New Roman"/>
          <w:color w:val="auto"/>
        </w:rPr>
        <w:t>Posrednik odgovora za štetu koju nalogodavac pretrpi, a koja je nastala usled krivice posrednika, koja krivica</w:t>
      </w:r>
      <w:r w:rsidRPr="002A1F93">
        <w:t xml:space="preserve"> </w:t>
      </w:r>
      <w:r w:rsidRPr="002A1F93">
        <w:rPr>
          <w:rStyle w:val="fontstyle01"/>
          <w:rFonts w:ascii="Times New Roman" w:hAnsi="Times New Roman"/>
          <w:color w:val="auto"/>
        </w:rPr>
        <w:t>predstavlja nameru ili krajnju nepažnju posrednika. Posrednik ne odgovara za slučaj da do zaključenja posla za</w:t>
      </w:r>
      <w:r w:rsidRPr="002A1F93">
        <w:t xml:space="preserve"> </w:t>
      </w:r>
      <w:r w:rsidR="00D3762A">
        <w:rPr>
          <w:rStyle w:val="fontstyle01"/>
          <w:rFonts w:ascii="Times New Roman" w:hAnsi="Times New Roman"/>
          <w:color w:val="auto"/>
        </w:rPr>
        <w:t>koji je posredovao ne dođe</w:t>
      </w:r>
      <w:r w:rsidRPr="002A1F93">
        <w:rPr>
          <w:rStyle w:val="fontstyle01"/>
          <w:rFonts w:ascii="Times New Roman" w:hAnsi="Times New Roman"/>
          <w:color w:val="auto"/>
        </w:rPr>
        <w:t xml:space="preserve"> i pored potrebne brižljivosti koju je pokazao. Posrednik ne odgovara za štetu</w:t>
      </w:r>
      <w:r w:rsidRPr="002A1F93">
        <w:t xml:space="preserve"> </w:t>
      </w:r>
      <w:r w:rsidRPr="002A1F93">
        <w:rPr>
          <w:rStyle w:val="fontstyle01"/>
          <w:rFonts w:ascii="Times New Roman" w:hAnsi="Times New Roman"/>
          <w:color w:val="auto"/>
        </w:rPr>
        <w:t>ukoliko je nalogodavac postupao protivno obavezama nalogodavca iz ovih Opštih uslova poslovanja ili iz</w:t>
      </w:r>
      <w:r w:rsidRPr="002A1F93">
        <w:t xml:space="preserve"> </w:t>
      </w:r>
      <w:r w:rsidRPr="002A1F93">
        <w:rPr>
          <w:rStyle w:val="fontstyle01"/>
          <w:rFonts w:ascii="Times New Roman" w:hAnsi="Times New Roman"/>
          <w:color w:val="auto"/>
        </w:rPr>
        <w:t>ugovora o posredovanju, te ne odgovara za štetu koju nalogodavcu pričini druga ugovorna strana, odnosno,</w:t>
      </w:r>
      <w:r w:rsidRPr="002A1F93">
        <w:t xml:space="preserve"> </w:t>
      </w:r>
      <w:r w:rsidRPr="002A1F93">
        <w:rPr>
          <w:rStyle w:val="fontstyle01"/>
          <w:rFonts w:ascii="Times New Roman" w:hAnsi="Times New Roman"/>
          <w:color w:val="auto"/>
        </w:rPr>
        <w:t xml:space="preserve">strana sa kojom je pregovarao. Posrednik ne odgovara za izvršenje predugovora i ugovora o kupoprodaji </w:t>
      </w:r>
      <w:r w:rsidR="00D3762A">
        <w:rPr>
          <w:rStyle w:val="fontstyle01"/>
          <w:rFonts w:ascii="Times New Roman" w:hAnsi="Times New Roman"/>
          <w:color w:val="auto"/>
        </w:rPr>
        <w:t xml:space="preserve">i </w:t>
      </w:r>
      <w:r w:rsidRPr="002A1F93">
        <w:rPr>
          <w:rStyle w:val="fontstyle01"/>
          <w:rFonts w:ascii="Times New Roman" w:hAnsi="Times New Roman"/>
          <w:color w:val="auto"/>
        </w:rPr>
        <w:t>zakupu nepokretnosti, ne odgovara za faktičke i pravne nedostatke nepokretnosti, za kvalitet i stanje</w:t>
      </w:r>
      <w:r w:rsidRPr="002A1F93">
        <w:t xml:space="preserve"> </w:t>
      </w:r>
      <w:r w:rsidRPr="002A1F93">
        <w:rPr>
          <w:rStyle w:val="fontstyle01"/>
          <w:rFonts w:ascii="Times New Roman" w:hAnsi="Times New Roman"/>
          <w:color w:val="auto"/>
        </w:rPr>
        <w:t>nepokretnosti, za dužinu trajanja zakupnog odnosa i bilo koja druga prava i obaveze iz navedenih ugovora, niti</w:t>
      </w:r>
      <w:r w:rsidRPr="002A1F93">
        <w:t xml:space="preserve"> </w:t>
      </w:r>
      <w:r w:rsidRPr="002A1F93">
        <w:rPr>
          <w:rStyle w:val="fontstyle01"/>
          <w:rFonts w:ascii="Times New Roman" w:hAnsi="Times New Roman"/>
          <w:color w:val="auto"/>
        </w:rPr>
        <w:t>za tačnost podataka u ispravama o nalogodavcu, licu sa kojim ga je doveo u vezu ili o nepokretnosti, koje</w:t>
      </w:r>
      <w:r w:rsidRPr="002A1F93">
        <w:t xml:space="preserve"> </w:t>
      </w:r>
      <w:r w:rsidRPr="002A1F93">
        <w:rPr>
          <w:rStyle w:val="fontstyle01"/>
          <w:rFonts w:ascii="Times New Roman" w:hAnsi="Times New Roman"/>
          <w:color w:val="auto"/>
        </w:rPr>
        <w:t>isprave imaju formu javnih isprava.</w:t>
      </w:r>
    </w:p>
    <w:p w14:paraId="57E3D2E6" w14:textId="77777777" w:rsidR="002A1F93" w:rsidRDefault="002A1F93" w:rsidP="00830AB7">
      <w:pPr>
        <w:pStyle w:val="NormalWeb"/>
        <w:jc w:val="both"/>
        <w:rPr>
          <w:rStyle w:val="fontstyle01"/>
          <w:rFonts w:ascii="Times New Roman" w:hAnsi="Times New Roman"/>
          <w:b/>
          <w:color w:val="auto"/>
          <w:sz w:val="32"/>
          <w:szCs w:val="32"/>
        </w:rPr>
      </w:pPr>
    </w:p>
    <w:p w14:paraId="5A1E9985" w14:textId="77777777" w:rsidR="002A1F93" w:rsidRDefault="002A1F93" w:rsidP="00830AB7">
      <w:pPr>
        <w:pStyle w:val="NormalWeb"/>
        <w:jc w:val="both"/>
        <w:rPr>
          <w:rStyle w:val="fontstyle01"/>
          <w:rFonts w:ascii="Times New Roman" w:hAnsi="Times New Roman"/>
          <w:b/>
          <w:color w:val="auto"/>
          <w:sz w:val="32"/>
          <w:szCs w:val="32"/>
        </w:rPr>
      </w:pPr>
    </w:p>
    <w:p w14:paraId="62F46698" w14:textId="77777777" w:rsidR="00830AB7" w:rsidRPr="002A1F93" w:rsidRDefault="00830AB7" w:rsidP="00830AB7">
      <w:pPr>
        <w:pStyle w:val="NormalWeb"/>
        <w:jc w:val="both"/>
        <w:rPr>
          <w:rStyle w:val="fontstyle01"/>
          <w:rFonts w:ascii="Times New Roman" w:hAnsi="Times New Roman"/>
          <w:color w:val="auto"/>
        </w:rPr>
      </w:pPr>
      <w:r w:rsidRPr="002A1F93">
        <w:rPr>
          <w:rStyle w:val="fontstyle01"/>
          <w:rFonts w:ascii="Times New Roman" w:hAnsi="Times New Roman"/>
          <w:b/>
          <w:color w:val="auto"/>
          <w:sz w:val="32"/>
          <w:szCs w:val="32"/>
        </w:rPr>
        <w:lastRenderedPageBreak/>
        <w:t>Opšte odredbe</w:t>
      </w:r>
    </w:p>
    <w:p w14:paraId="5510C8E8" w14:textId="77777777" w:rsidR="00830AB7" w:rsidRPr="002A1F93" w:rsidRDefault="00830AB7" w:rsidP="00830AB7">
      <w:pPr>
        <w:pStyle w:val="NormalWeb"/>
        <w:jc w:val="both"/>
      </w:pPr>
      <w:r w:rsidRPr="002A1F93">
        <w:t>Na odnose između Nalogodavca i Posrednika koji nisu regulisani Ugovorom o posredovanju, niti su uređeni ovim Opštim uslovima poslovanja, primenjivaće se neposredno odredbe Zakona o posredovanju u prometu i zakupu nepokretnosti, drugih propisa koji regulišu ovu oblast i Zakona o obligacionim odnosima.</w:t>
      </w:r>
      <w:r w:rsidR="001709CE" w:rsidRPr="002A1F93">
        <w:t xml:space="preserve"> </w:t>
      </w:r>
      <w:r w:rsidRPr="002A1F93">
        <w:t>Ovi Opšti uslovi poslovanja su sastavni deo Ugovora o posredovanju, istaknuti su na vidnom mestu u prostorijama Posrednika i objavljeni na sajtu Posrednika.</w:t>
      </w:r>
    </w:p>
    <w:p w14:paraId="7FF85780" w14:textId="77777777" w:rsidR="00830AB7" w:rsidRPr="002A1F93" w:rsidRDefault="001709CE" w:rsidP="0083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1F93">
        <w:rPr>
          <w:rFonts w:ascii="Times New Roman" w:eastAsia="Times New Roman" w:hAnsi="Times New Roman" w:cs="Times New Roman"/>
          <w:b/>
          <w:sz w:val="32"/>
          <w:szCs w:val="32"/>
        </w:rPr>
        <w:t>Cenovnik usluga</w:t>
      </w:r>
    </w:p>
    <w:p w14:paraId="7541C6ED" w14:textId="77777777" w:rsidR="0060202C" w:rsidRPr="002A1F93" w:rsidRDefault="00830AB7" w:rsidP="00170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Cenovnik posredničkih provizija za obavljeno posredovanje prilikom kupoprodaje, zamene i iznajmljivanja nekretnina</w:t>
      </w:r>
      <w:r w:rsidR="000169EE" w:rsidRPr="002A1F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Ovi Opšti uslovi poslovanja su sastavni deo Ugovora o posredovanju, istaknuti su na vidnom mestu u prostorijama Posrednika i objavljeni na sajtu Posrednika.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7974FF" w14:textId="77777777" w:rsidR="00830AB7" w:rsidRPr="002A1F93" w:rsidRDefault="00830AB7" w:rsidP="00170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b/>
          <w:bCs/>
          <w:sz w:val="24"/>
          <w:szCs w:val="24"/>
        </w:rPr>
        <w:t>KUPOPRODAJA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 (provizija se naplaćuje u procentima od ukupnog postignutog iznosa kupoprodajne cene)</w:t>
      </w:r>
    </w:p>
    <w:p w14:paraId="098A4111" w14:textId="77777777" w:rsidR="00830AB7" w:rsidRPr="002A1F93" w:rsidRDefault="00830AB7" w:rsidP="000169EE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Najviša ukupna provizija:   </w:t>
      </w:r>
      <w:r w:rsidR="000169EE" w:rsidRPr="002A1F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17EEE858" w14:textId="77777777" w:rsidR="00830AB7" w:rsidRPr="002A1F93" w:rsidRDefault="00830AB7" w:rsidP="000169EE">
      <w:pPr>
        <w:numPr>
          <w:ilvl w:val="0"/>
          <w:numId w:val="5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Najniža ukupna provizija:   </w:t>
      </w:r>
      <w:r w:rsidR="000169EE" w:rsidRPr="002A1F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4354302A" w14:textId="77777777" w:rsidR="00830AB7" w:rsidRPr="002A1F93" w:rsidRDefault="00830AB7" w:rsidP="00B6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b/>
          <w:bCs/>
          <w:sz w:val="24"/>
          <w:szCs w:val="24"/>
        </w:rPr>
        <w:t>Prodaja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 (provizija za posredovanje prilikom prodaje nekretnine, naplaćuje se od prodavca)</w:t>
      </w:r>
    </w:p>
    <w:p w14:paraId="0FC89DF1" w14:textId="0DD0D111" w:rsidR="00830AB7" w:rsidRDefault="00830AB7" w:rsidP="00B631D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2-3% (minimalan iznos 500€ u dinarskoj protivvrednosti)</w:t>
      </w:r>
    </w:p>
    <w:p w14:paraId="1EF12B3B" w14:textId="77777777" w:rsidR="00B631DB" w:rsidRPr="002A1F93" w:rsidRDefault="00B631DB" w:rsidP="00B63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5FE27F" w14:textId="77777777" w:rsidR="0060202C" w:rsidRPr="002A1F93" w:rsidRDefault="0060202C" w:rsidP="00B6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b/>
          <w:bCs/>
          <w:sz w:val="24"/>
          <w:szCs w:val="24"/>
        </w:rPr>
        <w:t>Kupovina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 (provizija za posredovanje prilikom kupovine nekretnine, naplaćuje se od kupca)</w:t>
      </w:r>
    </w:p>
    <w:p w14:paraId="5F80E199" w14:textId="251436CD" w:rsidR="0060202C" w:rsidRDefault="0060202C" w:rsidP="00B631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2-3% (minimalan iznos 500€ u dinarskoj protivvrednosti)</w:t>
      </w:r>
    </w:p>
    <w:p w14:paraId="13870B13" w14:textId="77777777" w:rsidR="00B631DB" w:rsidRPr="002A1F93" w:rsidRDefault="00B631DB" w:rsidP="00B63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5BA503" w14:textId="77777777" w:rsidR="00830AB7" w:rsidRPr="002A1F93" w:rsidRDefault="00830AB7" w:rsidP="00B6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b/>
          <w:bCs/>
          <w:sz w:val="24"/>
          <w:szCs w:val="24"/>
        </w:rPr>
        <w:t>Zamena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 (provizija se naplaćuje od svake strane u zameni)</w:t>
      </w:r>
    </w:p>
    <w:p w14:paraId="4CD65CA6" w14:textId="77777777" w:rsidR="00830AB7" w:rsidRPr="002A1F93" w:rsidRDefault="00830AB7" w:rsidP="00B631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2-3% (procenat se računa od vrednosti nekretnine koju je strana stekla zamenom)</w:t>
      </w:r>
    </w:p>
    <w:p w14:paraId="7EA0F806" w14:textId="77777777" w:rsidR="00B631DB" w:rsidRDefault="00830AB7" w:rsidP="00B6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AD302F" w14:textId="3EC09F02" w:rsidR="00830AB7" w:rsidRPr="002A1F93" w:rsidRDefault="00830AB7" w:rsidP="00B6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br/>
      </w:r>
      <w:r w:rsidRPr="002A1F93">
        <w:rPr>
          <w:rFonts w:ascii="Times New Roman" w:eastAsia="Times New Roman" w:hAnsi="Times New Roman" w:cs="Times New Roman"/>
          <w:b/>
          <w:bCs/>
          <w:sz w:val="24"/>
          <w:szCs w:val="24"/>
        </w:rPr>
        <w:t>ZAKUP</w:t>
      </w:r>
    </w:p>
    <w:p w14:paraId="4D1E59C8" w14:textId="77777777" w:rsidR="00830AB7" w:rsidRPr="002A1F93" w:rsidRDefault="00830AB7" w:rsidP="00B6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b/>
          <w:bCs/>
          <w:sz w:val="24"/>
          <w:szCs w:val="24"/>
        </w:rPr>
        <w:t>Zakupodavac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 (provizija od zakupodavca)</w:t>
      </w:r>
    </w:p>
    <w:p w14:paraId="20673E47" w14:textId="0057F864" w:rsidR="000169EE" w:rsidRDefault="00830AB7" w:rsidP="00B631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Procenat od mesečne zakupnine</w:t>
      </w:r>
      <w:r w:rsidR="000169EE" w:rsidRPr="002A1F93">
        <w:rPr>
          <w:rFonts w:ascii="Times New Roman" w:eastAsia="Times New Roman" w:hAnsi="Times New Roman" w:cs="Times New Roman"/>
          <w:sz w:val="24"/>
          <w:szCs w:val="24"/>
        </w:rPr>
        <w:t xml:space="preserve"> – jednokratno 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t>50%</w:t>
      </w:r>
      <w:r w:rsidR="000169EE" w:rsidRPr="002A1F93">
        <w:rPr>
          <w:rFonts w:ascii="Times New Roman" w:eastAsia="Times New Roman" w:hAnsi="Times New Roman" w:cs="Times New Roman"/>
          <w:sz w:val="24"/>
          <w:szCs w:val="24"/>
        </w:rPr>
        <w:t xml:space="preserve"> jedne mesečne zakupnine</w:t>
      </w:r>
    </w:p>
    <w:p w14:paraId="49E0D1B2" w14:textId="77777777" w:rsidR="00B631DB" w:rsidRDefault="00B631DB" w:rsidP="00B63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570E51" w14:textId="7EEEBC2C" w:rsidR="00B631DB" w:rsidRDefault="00B631DB" w:rsidP="00B6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Zakupac </w:t>
      </w:r>
      <w:r>
        <w:rPr>
          <w:rFonts w:ascii="Times New Roman" w:eastAsia="Times New Roman" w:hAnsi="Times New Roman" w:cs="Times New Roman"/>
          <w:sz w:val="24"/>
          <w:szCs w:val="24"/>
        </w:rPr>
        <w:t>(provizija od zakupca)</w:t>
      </w:r>
    </w:p>
    <w:p w14:paraId="7BADE01D" w14:textId="77777777" w:rsidR="00B631DB" w:rsidRDefault="00B631DB" w:rsidP="00B631D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Procenat od mesečne zakupnine – jednokratno 50% jedne mesečne zakupnine</w:t>
      </w:r>
    </w:p>
    <w:p w14:paraId="1B16E515" w14:textId="77777777" w:rsidR="00B631DB" w:rsidRDefault="00B631DB" w:rsidP="000169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CCDD7F" w14:textId="6A7B6677" w:rsidR="00830AB7" w:rsidRPr="002A1F93" w:rsidRDefault="00830AB7" w:rsidP="000169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A1F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1F93">
        <w:rPr>
          <w:rFonts w:ascii="Times New Roman" w:eastAsia="Times New Roman" w:hAnsi="Times New Roman" w:cs="Times New Roman"/>
          <w:sz w:val="24"/>
          <w:szCs w:val="24"/>
        </w:rPr>
        <w:br/>
      </w:r>
      <w:r w:rsidRPr="002A1F93">
        <w:rPr>
          <w:rFonts w:ascii="Times New Roman" w:eastAsia="Times New Roman" w:hAnsi="Times New Roman" w:cs="Times New Roman"/>
          <w:i/>
          <w:iCs/>
          <w:sz w:val="24"/>
          <w:szCs w:val="24"/>
        </w:rPr>
        <w:t>PDV (porez na dodatu vrednost 20%) nije uračunat u cenu.</w:t>
      </w:r>
    </w:p>
    <w:p w14:paraId="555A1159" w14:textId="77777777" w:rsidR="00830AB7" w:rsidRPr="002A1F93" w:rsidRDefault="00830AB7" w:rsidP="00830AB7">
      <w:pPr>
        <w:pStyle w:val="NormalWeb"/>
        <w:jc w:val="both"/>
      </w:pPr>
    </w:p>
    <w:p w14:paraId="7B5876B8" w14:textId="77777777" w:rsidR="00830AB7" w:rsidRPr="002A1F93" w:rsidRDefault="00D84D69" w:rsidP="00830AB7">
      <w:pPr>
        <w:pStyle w:val="NormalWeb"/>
        <w:jc w:val="both"/>
      </w:pPr>
      <w:r w:rsidRPr="002A1F93">
        <w:t xml:space="preserve">     Ivan Cvetković</w:t>
      </w:r>
    </w:p>
    <w:p w14:paraId="0BCF668F" w14:textId="77777777" w:rsidR="007A2549" w:rsidRPr="002A1F93" w:rsidRDefault="00D84D69" w:rsidP="00D3762A">
      <w:pPr>
        <w:pStyle w:val="NormalWeb"/>
        <w:jc w:val="both"/>
      </w:pPr>
      <w:r w:rsidRPr="002A1F93">
        <w:t>___________________</w:t>
      </w:r>
    </w:p>
    <w:sectPr w:rsidR="007A2549" w:rsidRPr="002A1F93" w:rsidSect="000169EE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31B"/>
    <w:multiLevelType w:val="multilevel"/>
    <w:tmpl w:val="587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A1EBE"/>
    <w:multiLevelType w:val="multilevel"/>
    <w:tmpl w:val="1BA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D28FC"/>
    <w:multiLevelType w:val="hybridMultilevel"/>
    <w:tmpl w:val="FE34A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2348"/>
    <w:multiLevelType w:val="multilevel"/>
    <w:tmpl w:val="60AC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744C8"/>
    <w:multiLevelType w:val="multilevel"/>
    <w:tmpl w:val="FED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E6E4A"/>
    <w:multiLevelType w:val="multilevel"/>
    <w:tmpl w:val="AA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F4C7E"/>
    <w:multiLevelType w:val="hybridMultilevel"/>
    <w:tmpl w:val="9BEE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64744"/>
    <w:multiLevelType w:val="hybridMultilevel"/>
    <w:tmpl w:val="6F244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4A12"/>
    <w:multiLevelType w:val="multilevel"/>
    <w:tmpl w:val="9B7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F02CD"/>
    <w:multiLevelType w:val="multilevel"/>
    <w:tmpl w:val="37F0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D4EAC"/>
    <w:multiLevelType w:val="hybridMultilevel"/>
    <w:tmpl w:val="E58CEA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B21"/>
    <w:multiLevelType w:val="hybridMultilevel"/>
    <w:tmpl w:val="114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FE4"/>
    <w:rsid w:val="000169EE"/>
    <w:rsid w:val="001709CE"/>
    <w:rsid w:val="002A1F93"/>
    <w:rsid w:val="00330940"/>
    <w:rsid w:val="004A0266"/>
    <w:rsid w:val="005912B8"/>
    <w:rsid w:val="0060202C"/>
    <w:rsid w:val="007A2549"/>
    <w:rsid w:val="007A4FE4"/>
    <w:rsid w:val="007B0F25"/>
    <w:rsid w:val="00830AB7"/>
    <w:rsid w:val="008F2ECD"/>
    <w:rsid w:val="00941564"/>
    <w:rsid w:val="009F0B8F"/>
    <w:rsid w:val="009F793C"/>
    <w:rsid w:val="00B06AAD"/>
    <w:rsid w:val="00B631DB"/>
    <w:rsid w:val="00BE47D2"/>
    <w:rsid w:val="00C45C57"/>
    <w:rsid w:val="00C866C8"/>
    <w:rsid w:val="00D010F5"/>
    <w:rsid w:val="00D3762A"/>
    <w:rsid w:val="00D713E1"/>
    <w:rsid w:val="00D84D69"/>
    <w:rsid w:val="00DB5E61"/>
    <w:rsid w:val="00DC4F17"/>
    <w:rsid w:val="00F7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227A"/>
  <w15:docId w15:val="{2B28631B-CAAE-4A7E-B329-24E0D412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A4F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30940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45C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 Cvetkovic</cp:lastModifiedBy>
  <cp:revision>16</cp:revision>
  <cp:lastPrinted>2020-10-29T10:47:00Z</cp:lastPrinted>
  <dcterms:created xsi:type="dcterms:W3CDTF">2017-10-23T12:41:00Z</dcterms:created>
  <dcterms:modified xsi:type="dcterms:W3CDTF">2023-10-18T12:31:00Z</dcterms:modified>
</cp:coreProperties>
</file>